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A76F" w14:textId="044DAD26" w:rsidR="000E51C7" w:rsidRDefault="000E51C7" w:rsidP="00FE4C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Klauzula informacyjna 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dla </w:t>
      </w:r>
      <w:r w:rsidR="00DE0D8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osoby powiązanej z 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sygnalist</w:t>
      </w:r>
      <w:r w:rsidR="00DE0D8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ą/osoby pomagającej w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dokon</w:t>
      </w:r>
      <w:r w:rsidR="00DE0D8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ywaniu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zgłosze</w:t>
      </w:r>
      <w:r w:rsidR="00DE0D8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nia/osoby</w:t>
      </w:r>
      <w:r w:rsidR="00155F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 której dotyczy zgłoszenie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wewnętrzn</w:t>
      </w:r>
      <w:r w:rsidR="00155F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e dokonane 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trybie przewidzianym w </w:t>
      </w:r>
      <w:r w:rsidR="003A67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Regulaminie </w:t>
      </w:r>
      <w:r w:rsidR="00155F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głoszeń </w:t>
      </w:r>
      <w:r w:rsidR="00155F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ewnętrznych i </w:t>
      </w:r>
      <w:r w:rsidR="00155F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odejmowania </w:t>
      </w:r>
      <w:r w:rsidR="00155F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ziałań </w:t>
      </w:r>
      <w:r w:rsidR="00155F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astępczych</w:t>
      </w:r>
      <w:r w:rsidR="003A67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oraz ochrony sygnalistów</w:t>
      </w:r>
      <w:r w:rsidR="00155F2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przetwarzaniu danych osobowych</w:t>
      </w:r>
    </w:p>
    <w:p w14:paraId="32B6FD70" w14:textId="77777777" w:rsidR="00AE361E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13 ust. 1 i 2 Rozporządzenia Parlamentu Europejskiego i Rady (UE ) 2016/679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w sprawie ochrony osób fizycznych w związku z przetwarzaniem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i w sprawie swobodnego przepływu takich danych oraz uchylenia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 95/46/WE(RODO), chcielibyśmy spełnić nasz obowiązek informacyjny i wyjaśnić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Państwu jak przetwarzamy Państwa dane osobowe.</w:t>
      </w:r>
    </w:p>
    <w:p w14:paraId="312584C9" w14:textId="77777777" w:rsidR="00AE361E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3D75C" w14:textId="77777777" w:rsidR="00AE361E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jest Administratorem Państwa danych osobowych i jak można się z nami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skontaktować?</w:t>
      </w:r>
    </w:p>
    <w:p w14:paraId="1C498AB6" w14:textId="77777777" w:rsidR="00AE361E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Pana/Pani danych osobowych jest Szpital Powiatowy im. Prałata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5B3AFD" w14:textId="77777777" w:rsidR="00AE361E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cach Opolskich, 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Opolskie. Szpital zarejestrowany jest w Sądzie Rejonowym w Opolu, VIII Wydział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Gospodarczy Krajowego Rejestru Sądowego, numer KRS 0000005166 oraz w Księdze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Rejestrowej Wojewody Opolskiego pod numerem 000000009437, NIP: 756 174 79 87, Regon: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000311585.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powołał Inspektora Ochrony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(IODO)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panią Urszulę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Budzińską, z którą można się kontaktować w sprawach dotyczących przetwarzania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osobowych.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z IODO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możliwy jest za pośrednictwem adresu </w:t>
      </w:r>
    </w:p>
    <w:p w14:paraId="62F2D1B4" w14:textId="77777777" w:rsidR="00AE361E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916CE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iodo@szpital.strzelce-op.pl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telefonicznie na numer 77/40 70 115 albo w inny wybrany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sposób, w tym ustnie, lub pisemnie na adres Administratora.</w:t>
      </w:r>
    </w:p>
    <w:p w14:paraId="1863BF68" w14:textId="77777777" w:rsidR="00AE361E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B2CA87" w14:textId="77777777" w:rsidR="00AE361E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Podstawa i cel przetwarzania danych</w:t>
      </w:r>
    </w:p>
    <w:p w14:paraId="77107D66" w14:textId="77777777" w:rsidR="00AE361E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oparciu o art. 6 ust. 1 lit. c) RODO tj.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obowiązku prawnego ciążącego na administratorze, na podstawie przepisów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2008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prawach pacjenta i Rzeczniku Praw Pacjenta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podjęcia działań następczych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A7A286" w14:textId="5D00D9DC" w:rsidR="00AE361E" w:rsidRDefault="00AE361E" w:rsidP="00C1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C15090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</w:t>
      </w:r>
      <w:r w:rsidR="00C15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C15090">
        <w:rPr>
          <w:rFonts w:ascii="Times New Roman" w:hAnsi="Times New Roman" w:cs="Times New Roman"/>
          <w:sz w:val="24"/>
          <w:szCs w:val="24"/>
        </w:rPr>
        <w:t xml:space="preserve">pozyskał </w:t>
      </w:r>
      <w:r w:rsidR="00C15090" w:rsidRPr="00C15090">
        <w:rPr>
          <w:rFonts w:ascii="Times New Roman" w:hAnsi="Times New Roman" w:cs="Times New Roman"/>
          <w:sz w:val="24"/>
          <w:szCs w:val="24"/>
        </w:rPr>
        <w:t xml:space="preserve">od sygnalisty w związku ze zgłoszeniem </w:t>
      </w:r>
      <w:r w:rsid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C15090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C15090" w:rsidRPr="00C15090">
        <w:rPr>
          <w:rFonts w:ascii="Times New Roman" w:hAnsi="Times New Roman" w:cs="Times New Roman"/>
          <w:sz w:val="24"/>
          <w:szCs w:val="24"/>
        </w:rPr>
        <w:t>wewnętrznym</w:t>
      </w:r>
      <w:r w:rsid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C15090" w:rsidRPr="00C15090">
        <w:rPr>
          <w:rFonts w:ascii="Times New Roman" w:hAnsi="Times New Roman" w:cs="Times New Roman"/>
          <w:sz w:val="24"/>
          <w:szCs w:val="24"/>
        </w:rPr>
        <w:t>naruszenia prawa w trybie przewidzianym w Regulaminie</w:t>
      </w:r>
      <w:r w:rsidR="00C15090" w:rsidRPr="00C15090">
        <w:rPr>
          <w:rFonts w:ascii="Times New Roman" w:hAnsi="Times New Roman" w:cs="Times New Roman"/>
          <w:sz w:val="24"/>
          <w:szCs w:val="24"/>
        </w:rPr>
        <w:t xml:space="preserve"> </w:t>
      </w:r>
      <w:r w:rsidR="00C15090">
        <w:rPr>
          <w:rFonts w:ascii="Times New Roman" w:hAnsi="Times New Roman" w:cs="Times New Roman"/>
          <w:sz w:val="24"/>
          <w:szCs w:val="24"/>
        </w:rPr>
        <w:t>Z</w:t>
      </w:r>
      <w:r w:rsidR="00C15090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głoszeń </w:t>
      </w:r>
      <w:r w:rsidR="00C150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C15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Wewnętrznych i Podejmowania Działań Następczych” </w:t>
      </w:r>
      <w:r w:rsidR="00C15090">
        <w:rPr>
          <w:rFonts w:ascii="Times New Roman" w:hAnsi="Times New Roman" w:cs="Times New Roman"/>
          <w:sz w:val="24"/>
          <w:szCs w:val="24"/>
        </w:rPr>
        <w:t xml:space="preserve">obowiązującym </w:t>
      </w:r>
      <w:r w:rsidR="00C15090" w:rsidRPr="00AA37B2">
        <w:rPr>
          <w:rFonts w:ascii="Times New Roman" w:hAnsi="Times New Roman" w:cs="Times New Roman"/>
          <w:sz w:val="24"/>
          <w:szCs w:val="24"/>
        </w:rPr>
        <w:t>w</w:t>
      </w:r>
      <w:r w:rsidR="00C15090">
        <w:rPr>
          <w:rFonts w:ascii="Times New Roman" w:hAnsi="Times New Roman" w:cs="Times New Roman"/>
          <w:sz w:val="24"/>
          <w:szCs w:val="24"/>
        </w:rPr>
        <w:t xml:space="preserve"> Szpitalu </w:t>
      </w:r>
      <w:r w:rsidR="00C15090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C15090">
        <w:rPr>
          <w:rFonts w:ascii="Times New Roman" w:hAnsi="Times New Roman" w:cs="Times New Roman"/>
          <w:sz w:val="24"/>
          <w:szCs w:val="24"/>
        </w:rPr>
        <w:t>Powiato</w:t>
      </w:r>
      <w:r w:rsidR="00C15090">
        <w:rPr>
          <w:rFonts w:ascii="Times New Roman" w:hAnsi="Times New Roman" w:cs="Times New Roman"/>
          <w:sz w:val="24"/>
          <w:szCs w:val="24"/>
        </w:rPr>
        <w:t xml:space="preserve">wym </w:t>
      </w:r>
      <w:r w:rsidR="00C15090">
        <w:rPr>
          <w:rFonts w:ascii="Times New Roman" w:hAnsi="Times New Roman" w:cs="Times New Roman"/>
          <w:sz w:val="24"/>
          <w:szCs w:val="24"/>
        </w:rPr>
        <w:t>w Strzelcach Opolskich.</w:t>
      </w:r>
    </w:p>
    <w:p w14:paraId="39983F87" w14:textId="3AF347A4" w:rsidR="00AE361E" w:rsidRPr="00C15090" w:rsidRDefault="00AE361E" w:rsidP="00AE3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37B2">
        <w:rPr>
          <w:rFonts w:ascii="Times New Roman" w:hAnsi="Times New Roman" w:cs="Times New Roman"/>
          <w:sz w:val="24"/>
          <w:szCs w:val="24"/>
        </w:rPr>
        <w:t xml:space="preserve">Dane osobowe </w:t>
      </w:r>
      <w:r>
        <w:rPr>
          <w:rFonts w:ascii="Times New Roman" w:hAnsi="Times New Roman" w:cs="Times New Roman"/>
          <w:sz w:val="24"/>
          <w:szCs w:val="24"/>
        </w:rPr>
        <w:t xml:space="preserve">uzyskane w ramach zgłoszenia wewnętrznego naruszenia prawa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AA37B2">
        <w:rPr>
          <w:rFonts w:ascii="Times New Roman" w:hAnsi="Times New Roman" w:cs="Times New Roman"/>
          <w:sz w:val="24"/>
          <w:szCs w:val="24"/>
        </w:rPr>
        <w:t xml:space="preserve">przetwarzane </w:t>
      </w:r>
      <w:r>
        <w:rPr>
          <w:rFonts w:ascii="Times New Roman" w:hAnsi="Times New Roman" w:cs="Times New Roman"/>
          <w:sz w:val="24"/>
          <w:szCs w:val="24"/>
        </w:rPr>
        <w:t>będą</w:t>
      </w:r>
      <w:r w:rsidRPr="00AA37B2">
        <w:rPr>
          <w:rFonts w:ascii="Times New Roman" w:hAnsi="Times New Roman" w:cs="Times New Roman"/>
          <w:sz w:val="24"/>
          <w:szCs w:val="24"/>
        </w:rPr>
        <w:t xml:space="preserve"> w celu przyjmowania i weryfikacji zgłoszeń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7B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7B2">
        <w:rPr>
          <w:rFonts w:ascii="Times New Roman" w:hAnsi="Times New Roman" w:cs="Times New Roman"/>
          <w:sz w:val="24"/>
          <w:szCs w:val="24"/>
        </w:rPr>
        <w:t xml:space="preserve">podejmowania działań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AA37B2">
        <w:rPr>
          <w:rFonts w:ascii="Times New Roman" w:hAnsi="Times New Roman" w:cs="Times New Roman"/>
          <w:sz w:val="24"/>
          <w:szCs w:val="24"/>
        </w:rPr>
        <w:t>następczych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7B2">
        <w:rPr>
          <w:rFonts w:ascii="Times New Roman" w:hAnsi="Times New Roman" w:cs="Times New Roman"/>
          <w:sz w:val="24"/>
          <w:szCs w:val="24"/>
        </w:rPr>
        <w:t xml:space="preserve">w trybie przewidzianym 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A37B2">
        <w:rPr>
          <w:rFonts w:ascii="Times New Roman" w:hAnsi="Times New Roman" w:cs="Times New Roman"/>
          <w:sz w:val="24"/>
          <w:szCs w:val="24"/>
        </w:rPr>
        <w:t xml:space="preserve">Regulaminie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i Podejmowania Działań Następczych” </w:t>
      </w:r>
      <w:r>
        <w:rPr>
          <w:rFonts w:ascii="Times New Roman" w:hAnsi="Times New Roman" w:cs="Times New Roman"/>
          <w:sz w:val="24"/>
          <w:szCs w:val="24"/>
        </w:rPr>
        <w:t xml:space="preserve">obowiązującym </w:t>
      </w:r>
      <w:r w:rsidRPr="00AA37B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Szpitalu Powiatowym </w:t>
      </w:r>
      <w:r>
        <w:rPr>
          <w:rFonts w:ascii="Times New Roman" w:hAnsi="Times New Roman" w:cs="Times New Roman"/>
          <w:sz w:val="24"/>
          <w:szCs w:val="24"/>
        </w:rPr>
        <w:br/>
        <w:t xml:space="preserve">   w Strzelcach Opolskich.</w:t>
      </w:r>
    </w:p>
    <w:p w14:paraId="20C9E633" w14:textId="77777777" w:rsidR="00AE361E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91094A" w14:textId="77777777" w:rsidR="00AE361E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Przekazywanie danych</w:t>
      </w:r>
    </w:p>
    <w:p w14:paraId="631E691F" w14:textId="77777777" w:rsidR="00AE361E" w:rsidRPr="001B70F7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14:paraId="20B3B33D" w14:textId="77777777" w:rsidR="00AE361E" w:rsidRDefault="00AE361E" w:rsidP="00AE361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Powiatowy im. Prałata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cach Opolskich, </w:t>
      </w:r>
    </w:p>
    <w:p w14:paraId="28EFF0FF" w14:textId="77777777" w:rsidR="00AE361E" w:rsidRDefault="00AE361E" w:rsidP="00AE361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i w celach, które wynikają </w:t>
      </w:r>
    </w:p>
    <w:p w14:paraId="17FD2534" w14:textId="77777777" w:rsidR="00AE361E" w:rsidRPr="001B70F7" w:rsidRDefault="00AE361E" w:rsidP="00AE361E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powszechnie obowiązującego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5890911" w14:textId="77777777" w:rsidR="00AE361E" w:rsidRDefault="00AE361E" w:rsidP="00AE361E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podmioty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 na podstawie przepisów prawa, w szczególności organy publiczne, do których skierowano odpowiednie wnioski/zawiadomienia jako działania następcze podjęte przez Szpital Powiatowy w Strzelcach Opolskich.</w:t>
      </w:r>
    </w:p>
    <w:p w14:paraId="552DAE76" w14:textId="77777777" w:rsidR="00AE361E" w:rsidRPr="00412BBF" w:rsidRDefault="00AE361E" w:rsidP="00AE361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AC42D" w14:textId="77777777" w:rsidR="00AE361E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 Pani/Pana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trafią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poza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Europejski Obszar Gospodarczy i czy podlegają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profilowaniu? </w:t>
      </w:r>
    </w:p>
    <w:p w14:paraId="6A94CDFC" w14:textId="77777777" w:rsidR="00AE361E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poza Europejskim Obszarem Gospodarczym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( EOG );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nie podlegają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zautomatyzowanemu podejmowaniu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profilowaniu.</w:t>
      </w:r>
    </w:p>
    <w:p w14:paraId="69AF1C01" w14:textId="77777777" w:rsidR="00AE361E" w:rsidRPr="00E03A58" w:rsidRDefault="00AE361E" w:rsidP="00AE3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23BEF" w14:textId="77777777" w:rsidR="00AE361E" w:rsidRDefault="00AE361E" w:rsidP="00AE361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Czas przechowywania danych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osobowe, które nie mają znaczenia dla rozpatrywania zgłoszenia nie są zbierane,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a w razie przypadkowego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są niezwłocznie usuwane. Usunięcie tych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następuje w terminie 14 dni od chwili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ustalenia, że nie mają znaczenia dla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dane osobowe oraz pozostałe informacje w rejestrze zgłoszeń wewnętrznych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przechowywane 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po zakończeniu roku kalendarzowego, w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zakończono działania następcze lub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zakończeniu postępowań zainicjowanych tymi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dokumenty związane ze zgłoszeniem stanowią część akt postępowań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przygotowawczych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 sądowych lub sądowo-administracyjnych, nie zostaną 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usunięte w </w:t>
      </w:r>
      <w:proofErr w:type="spellStart"/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. terminie.</w:t>
      </w:r>
    </w:p>
    <w:p w14:paraId="0725082B" w14:textId="05523D68" w:rsidR="00AE361E" w:rsidRPr="000E51C7" w:rsidRDefault="00AE361E" w:rsidP="00C1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Prawa związane z przetwarzaniem danych.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426E5">
        <w:rPr>
          <w:rFonts w:ascii="Times New Roman" w:hAnsi="Times New Roman" w:cs="Times New Roman"/>
          <w:sz w:val="24"/>
          <w:szCs w:val="24"/>
        </w:rPr>
        <w:t xml:space="preserve">osiada Pani / Pan prawo dostępu do treści swoich danych, ich sprostowania a także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usunięcia lub ograniczenia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przetwarzania w sytuacjach przewidzianych przepisami prawa,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w tym RODO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426E5">
        <w:rPr>
          <w:rFonts w:ascii="Times New Roman" w:hAnsi="Times New Roman" w:cs="Times New Roman"/>
          <w:sz w:val="24"/>
          <w:szCs w:val="24"/>
        </w:rPr>
        <w:t xml:space="preserve">osiada Pani/Pan prawo do cofnięcia zgody w dowolnym momencie, </w:t>
      </w:r>
      <w:r>
        <w:rPr>
          <w:rFonts w:ascii="Times New Roman" w:hAnsi="Times New Roman" w:cs="Times New Roman"/>
          <w:sz w:val="24"/>
          <w:szCs w:val="24"/>
        </w:rPr>
        <w:t xml:space="preserve">bez </w:t>
      </w:r>
      <w:r w:rsidRPr="005426E5">
        <w:rPr>
          <w:rFonts w:ascii="Times New Roman" w:hAnsi="Times New Roman" w:cs="Times New Roman"/>
          <w:sz w:val="24"/>
          <w:szCs w:val="24"/>
        </w:rPr>
        <w:t>wpływu 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 xml:space="preserve">zgodność z prawem przetwarzania, którego dokonano na podstawie zgody przed jej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wycofaniem,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posiada Pani/Pan również prawo do wniesienia sprzeciwu wobec przetwarzania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>sytuacjach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>przewidzianych przepisami prawa, w tym RODO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 Pan/Pani prawo wniesienia skargi do Prezesa Urzędu Ochrony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(ul. Stawki 2, 00-193 Warszawa), gdy uzna, że przetwarzanie jego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narusza przepisy RODO lub inne obowiązujące przepisy, dotyczące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ealizacja praw może być ograniczona ze względu na przepisy praw.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może Pani/Pan skorzystać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leżeć będzie od podstawy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wykorzystywania przez Administratora danych osobowych oraz celu ich przetwarzania.</w:t>
      </w:r>
    </w:p>
    <w:sectPr w:rsidR="00AE361E" w:rsidRPr="000E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437"/>
    <w:multiLevelType w:val="multilevel"/>
    <w:tmpl w:val="82E0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B56F6"/>
    <w:multiLevelType w:val="multilevel"/>
    <w:tmpl w:val="C2B091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3056B"/>
    <w:multiLevelType w:val="multilevel"/>
    <w:tmpl w:val="F59C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6298E"/>
    <w:multiLevelType w:val="multilevel"/>
    <w:tmpl w:val="D9AC2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6718C"/>
    <w:multiLevelType w:val="multilevel"/>
    <w:tmpl w:val="D9AC2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4E87"/>
    <w:multiLevelType w:val="hybridMultilevel"/>
    <w:tmpl w:val="ADBEE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1145B"/>
    <w:multiLevelType w:val="multilevel"/>
    <w:tmpl w:val="3B12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63135">
    <w:abstractNumId w:val="6"/>
  </w:num>
  <w:num w:numId="2" w16cid:durableId="532306240">
    <w:abstractNumId w:val="2"/>
  </w:num>
  <w:num w:numId="3" w16cid:durableId="508719302">
    <w:abstractNumId w:val="4"/>
  </w:num>
  <w:num w:numId="4" w16cid:durableId="1017393205">
    <w:abstractNumId w:val="0"/>
  </w:num>
  <w:num w:numId="5" w16cid:durableId="1425033643">
    <w:abstractNumId w:val="1"/>
  </w:num>
  <w:num w:numId="6" w16cid:durableId="1271861848">
    <w:abstractNumId w:val="5"/>
  </w:num>
  <w:num w:numId="7" w16cid:durableId="810056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0F7"/>
    <w:rsid w:val="00066FB6"/>
    <w:rsid w:val="000E51C7"/>
    <w:rsid w:val="00155F2D"/>
    <w:rsid w:val="001B70F7"/>
    <w:rsid w:val="00231655"/>
    <w:rsid w:val="002A0390"/>
    <w:rsid w:val="002A37D6"/>
    <w:rsid w:val="00325561"/>
    <w:rsid w:val="003A6717"/>
    <w:rsid w:val="003E1BFA"/>
    <w:rsid w:val="00412BBF"/>
    <w:rsid w:val="0046675E"/>
    <w:rsid w:val="00513586"/>
    <w:rsid w:val="00AA37B2"/>
    <w:rsid w:val="00AE361E"/>
    <w:rsid w:val="00B2053A"/>
    <w:rsid w:val="00BC0576"/>
    <w:rsid w:val="00C15090"/>
    <w:rsid w:val="00C830E6"/>
    <w:rsid w:val="00CD0D60"/>
    <w:rsid w:val="00DB16C9"/>
    <w:rsid w:val="00DD1CF0"/>
    <w:rsid w:val="00DE0D84"/>
    <w:rsid w:val="00F10BB8"/>
    <w:rsid w:val="00F13436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82AB"/>
  <w15:docId w15:val="{E5B7BC2B-BA76-43F5-990F-7C1EE45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51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51C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8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zpital.strzelce-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zam.publiczne2</cp:lastModifiedBy>
  <cp:revision>4</cp:revision>
  <cp:lastPrinted>2025-03-05T11:33:00Z</cp:lastPrinted>
  <dcterms:created xsi:type="dcterms:W3CDTF">2025-03-05T11:36:00Z</dcterms:created>
  <dcterms:modified xsi:type="dcterms:W3CDTF">2025-03-05T12:59:00Z</dcterms:modified>
</cp:coreProperties>
</file>